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D9549" w14:textId="101E468F" w:rsidR="00763A8A" w:rsidRPr="00350FCD" w:rsidRDefault="00763A8A" w:rsidP="00763A8A">
      <w:pPr>
        <w:jc w:val="center"/>
        <w:rPr>
          <w:rFonts w:ascii="Franklin Gothic Book" w:hAnsi="Franklin Gothic Book" w:cs="Arial"/>
          <w:b/>
          <w:sz w:val="28"/>
          <w:szCs w:val="28"/>
        </w:rPr>
      </w:pPr>
      <w:r w:rsidRPr="00350FCD">
        <w:rPr>
          <w:rFonts w:ascii="Franklin Gothic Book" w:hAnsi="Franklin Gothic Book" w:cs="Arial"/>
          <w:noProof/>
        </w:rPr>
        <mc:AlternateContent>
          <mc:Choice Requires="wps">
            <w:drawing>
              <wp:anchor distT="0" distB="0" distL="114300" distR="114300" simplePos="0" relativeHeight="251660288" behindDoc="0" locked="0" layoutInCell="1" allowOverlap="1" wp14:anchorId="70292794" wp14:editId="57A60858">
                <wp:simplePos x="0" y="0"/>
                <wp:positionH relativeFrom="column">
                  <wp:posOffset>-685800</wp:posOffset>
                </wp:positionH>
                <wp:positionV relativeFrom="paragraph">
                  <wp:posOffset>-342900</wp:posOffset>
                </wp:positionV>
                <wp:extent cx="7086600" cy="0"/>
                <wp:effectExtent l="38100" t="38100" r="25400" b="25400"/>
                <wp:wrapNone/>
                <wp:docPr id="2" name="Lin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86600" cy="0"/>
                        </a:xfrm>
                        <a:prstGeom prst="line">
                          <a:avLst/>
                        </a:prstGeom>
                        <a:noFill/>
                        <a:ln w="2857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1503E" id="Line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pt" to="7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" strokeweight="2.25pt">
                <v:stroke startarrow="oval" endarrow="oval"/>
                <o:lock v:ext="edit" shapetype="f"/>
              </v:line>
            </w:pict>
          </mc:Fallback>
        </mc:AlternateContent>
      </w:r>
      <w:r w:rsidR="00350FCD" w:rsidRPr="00350FCD">
        <w:rPr>
          <w:rFonts w:ascii="Franklin Gothic Book" w:hAnsi="Franklin Gothic Book" w:cs="Arial"/>
          <w:b/>
          <w:sz w:val="28"/>
          <w:szCs w:val="28"/>
        </w:rPr>
        <w:t xml:space="preserve"> Module 4</w:t>
      </w:r>
      <w:r w:rsidRPr="00350FCD">
        <w:rPr>
          <w:rFonts w:ascii="Franklin Gothic Book" w:hAnsi="Franklin Gothic Book" w:cs="Arial"/>
          <w:b/>
          <w:sz w:val="28"/>
          <w:szCs w:val="28"/>
        </w:rPr>
        <w:t xml:space="preserve"> Quiz</w:t>
      </w:r>
    </w:p>
    <w:p w14:paraId="6264FB51" w14:textId="77777777" w:rsidR="00763A8A" w:rsidRPr="00322307" w:rsidRDefault="00763A8A" w:rsidP="00763A8A">
      <w:pPr>
        <w:jc w:val="center"/>
        <w:rPr>
          <w:rFonts w:ascii="Arial" w:hAnsi="Arial" w:cs="Arial"/>
        </w:rPr>
      </w:pPr>
    </w:p>
    <w:p w14:paraId="570A3E8C" w14:textId="77777777" w:rsidR="00763A8A" w:rsidRPr="00322307" w:rsidRDefault="00763A8A" w:rsidP="00763A8A">
      <w:pPr>
        <w:rPr>
          <w:rFonts w:ascii="Arial" w:hAnsi="Arial" w:cs="Arial"/>
          <w:b/>
        </w:rPr>
      </w:pPr>
    </w:p>
    <w:p w14:paraId="3F0E5ED2" w14:textId="77777777" w:rsidR="00763A8A" w:rsidRPr="00322307" w:rsidRDefault="00763A8A" w:rsidP="00763A8A">
      <w:pPr>
        <w:rPr>
          <w:rFonts w:ascii="Arial" w:hAnsi="Arial" w:cs="Arial"/>
          <w:b/>
        </w:rPr>
      </w:pPr>
      <w:r w:rsidRPr="00322307">
        <w:rPr>
          <w:rFonts w:ascii="Arial" w:hAnsi="Arial" w:cs="Arial"/>
          <w:noProof/>
        </w:rPr>
        <mc:AlternateContent>
          <mc:Choice Requires="wps">
            <w:drawing>
              <wp:anchor distT="0" distB="0" distL="114300" distR="114300" simplePos="0" relativeHeight="251659264" behindDoc="0" locked="0" layoutInCell="1" allowOverlap="1" wp14:anchorId="36C180A1" wp14:editId="179AF568">
                <wp:simplePos x="0" y="0"/>
                <wp:positionH relativeFrom="column">
                  <wp:posOffset>-685800</wp:posOffset>
                </wp:positionH>
                <wp:positionV relativeFrom="paragraph">
                  <wp:posOffset>8890</wp:posOffset>
                </wp:positionV>
                <wp:extent cx="7086600" cy="0"/>
                <wp:effectExtent l="38100" t="38100" r="25400" b="25400"/>
                <wp:wrapNone/>
                <wp:docPr id="1"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86600" cy="0"/>
                        </a:xfrm>
                        <a:prstGeom prst="line">
                          <a:avLst/>
                        </a:prstGeom>
                        <a:noFill/>
                        <a:ln w="2857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38158"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pt" to="7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" strokeweight="2.25pt">
                <v:stroke startarrow="oval" endarrow="oval"/>
                <o:lock v:ext="edit" shapetype="f"/>
              </v:line>
            </w:pict>
          </mc:Fallback>
        </mc:AlternateContent>
      </w:r>
    </w:p>
    <w:p w14:paraId="25586F97" w14:textId="77777777" w:rsidR="00C72A4F" w:rsidRDefault="00C72A4F"/>
    <w:p w14:paraId="4CBDAA67" w14:textId="77777777" w:rsidR="00763A8A" w:rsidRDefault="00763A8A"/>
    <w:p w14:paraId="233F1440" w14:textId="77777777" w:rsidR="00763A8A" w:rsidRPr="00350FCD" w:rsidRDefault="00763A8A" w:rsidP="00350FCD">
      <w:pPr>
        <w:shd w:val="clear" w:color="auto" w:fill="DEEAF6" w:themeFill="accent5" w:themeFillTint="33"/>
        <w:rPr>
          <w:rFonts w:ascii="Franklin Gothic Book" w:hAnsi="Franklin Gothic Book"/>
          <w:b/>
        </w:rPr>
      </w:pPr>
      <w:r w:rsidRPr="00350FCD">
        <w:rPr>
          <w:rFonts w:ascii="Franklin Gothic Book" w:hAnsi="Franklin Gothic Book"/>
          <w:b/>
        </w:rPr>
        <w:t>True or False</w:t>
      </w:r>
    </w:p>
    <w:p w14:paraId="45F8A521" w14:textId="77777777" w:rsidR="00763A8A" w:rsidRDefault="00763A8A">
      <w:pPr>
        <w:rPr>
          <w:rFonts w:ascii="Franklin Gothic Book" w:hAnsi="Franklin Gothic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2335"/>
      </w:tblGrid>
      <w:tr w:rsidR="00350FCD" w14:paraId="23C935E2" w14:textId="77777777" w:rsidTr="00350FCD">
        <w:tc>
          <w:tcPr>
            <w:tcW w:w="7015" w:type="dxa"/>
          </w:tcPr>
          <w:p w14:paraId="6EE3C092" w14:textId="5ECF5239" w:rsidR="00350FCD" w:rsidRPr="00350FCD" w:rsidRDefault="00350FCD" w:rsidP="00350FCD">
            <w:pPr>
              <w:pStyle w:val="ListParagraph"/>
              <w:numPr>
                <w:ilvl w:val="0"/>
                <w:numId w:val="5"/>
              </w:numPr>
              <w:ind w:left="330"/>
              <w:rPr>
                <w:rFonts w:ascii="Franklin Gothic Book" w:hAnsi="Franklin Gothic Book"/>
                <w:b/>
              </w:rPr>
            </w:pPr>
            <w:r w:rsidRPr="00350FCD">
              <w:rPr>
                <w:rFonts w:ascii="Franklin Gothic Book" w:hAnsi="Franklin Gothic Book"/>
                <w:b/>
              </w:rPr>
              <w:t xml:space="preserve">Reinforcement is a consequence strategy that </w:t>
            </w:r>
            <w:r w:rsidRPr="00350FCD">
              <w:rPr>
                <w:rFonts w:ascii="Franklin Gothic Book" w:hAnsi="Franklin Gothic Book" w:cs="Arial"/>
                <w:b/>
              </w:rPr>
              <w:t>results in an increase in the future probability of behavior</w:t>
            </w:r>
            <w:r w:rsidR="001758D6">
              <w:rPr>
                <w:rFonts w:ascii="Franklin Gothic Book" w:hAnsi="Franklin Gothic Book" w:cs="Arial"/>
                <w:b/>
              </w:rPr>
              <w:t>.</w:t>
            </w:r>
          </w:p>
          <w:p w14:paraId="325F9C39" w14:textId="77777777" w:rsidR="00350FCD" w:rsidRPr="00350FCD" w:rsidRDefault="00350FCD" w:rsidP="00350FCD">
            <w:pPr>
              <w:ind w:left="-30"/>
              <w:rPr>
                <w:rFonts w:ascii="Franklin Gothic Book" w:hAnsi="Franklin Gothic Book"/>
                <w:b/>
              </w:rPr>
            </w:pPr>
          </w:p>
        </w:tc>
        <w:tc>
          <w:tcPr>
            <w:tcW w:w="2335" w:type="dxa"/>
          </w:tcPr>
          <w:p w14:paraId="18F901DD" w14:textId="77777777" w:rsidR="00350FCD" w:rsidRDefault="00350FCD" w:rsidP="00350FCD">
            <w:pPr>
              <w:jc w:val="center"/>
              <w:rPr>
                <w:rFonts w:ascii="Franklin Gothic Book" w:hAnsi="Franklin Gothic Book"/>
              </w:rPr>
            </w:pPr>
            <w:r>
              <w:rPr>
                <w:rFonts w:ascii="Franklin Gothic Book" w:hAnsi="Franklin Gothic Book"/>
              </w:rPr>
              <w:t>True         False</w:t>
            </w:r>
          </w:p>
        </w:tc>
      </w:tr>
      <w:tr w:rsidR="00350FCD" w14:paraId="40F3DCF4" w14:textId="77777777" w:rsidTr="00350FCD">
        <w:tc>
          <w:tcPr>
            <w:tcW w:w="7015" w:type="dxa"/>
          </w:tcPr>
          <w:p w14:paraId="7924D439" w14:textId="77777777" w:rsidR="00350FCD" w:rsidRPr="00350FCD" w:rsidRDefault="00350FCD" w:rsidP="00350FCD">
            <w:pPr>
              <w:pStyle w:val="ListParagraph"/>
              <w:numPr>
                <w:ilvl w:val="0"/>
                <w:numId w:val="5"/>
              </w:numPr>
              <w:ind w:left="330"/>
              <w:rPr>
                <w:rFonts w:ascii="Franklin Gothic Book" w:hAnsi="Franklin Gothic Book"/>
                <w:b/>
              </w:rPr>
            </w:pPr>
            <w:r w:rsidRPr="00350FCD">
              <w:rPr>
                <w:rFonts w:ascii="Franklin Gothic Book" w:hAnsi="Franklin Gothic Book" w:cs="Arial"/>
                <w:b/>
                <w:color w:val="000000"/>
              </w:rPr>
              <w:t xml:space="preserve">A review of the research literature indicates there is clear and compelling evidence that external rewards are detrimental to intrinsic motivation. </w:t>
            </w:r>
          </w:p>
          <w:p w14:paraId="14EE8698" w14:textId="77777777" w:rsidR="00350FCD" w:rsidRPr="00350FCD" w:rsidRDefault="00350FCD" w:rsidP="00350FCD">
            <w:pPr>
              <w:ind w:left="-30"/>
              <w:rPr>
                <w:rFonts w:ascii="Franklin Gothic Book" w:hAnsi="Franklin Gothic Book"/>
                <w:b/>
              </w:rPr>
            </w:pPr>
          </w:p>
        </w:tc>
        <w:tc>
          <w:tcPr>
            <w:tcW w:w="2335" w:type="dxa"/>
          </w:tcPr>
          <w:p w14:paraId="1DAE40AD" w14:textId="77777777" w:rsidR="00350FCD" w:rsidRDefault="00350FCD" w:rsidP="00350FCD">
            <w:pPr>
              <w:jc w:val="center"/>
              <w:rPr>
                <w:rFonts w:ascii="Franklin Gothic Book" w:hAnsi="Franklin Gothic Book"/>
              </w:rPr>
            </w:pPr>
            <w:r>
              <w:rPr>
                <w:rFonts w:ascii="Franklin Gothic Book" w:hAnsi="Franklin Gothic Book"/>
              </w:rPr>
              <w:t>True         False</w:t>
            </w:r>
          </w:p>
        </w:tc>
      </w:tr>
      <w:tr w:rsidR="00350FCD" w14:paraId="1849FBEF" w14:textId="77777777" w:rsidTr="00350FCD">
        <w:tc>
          <w:tcPr>
            <w:tcW w:w="7015" w:type="dxa"/>
          </w:tcPr>
          <w:p w14:paraId="667047A4" w14:textId="4392EF30" w:rsidR="00350FCD" w:rsidRPr="00350FCD" w:rsidRDefault="00350FCD" w:rsidP="00350FCD">
            <w:pPr>
              <w:pStyle w:val="ListParagraph"/>
              <w:numPr>
                <w:ilvl w:val="0"/>
                <w:numId w:val="5"/>
              </w:numPr>
              <w:ind w:left="330"/>
              <w:rPr>
                <w:rFonts w:ascii="Franklin Gothic Book" w:hAnsi="Franklin Gothic Book"/>
                <w:b/>
              </w:rPr>
            </w:pPr>
            <w:r w:rsidRPr="00350FCD">
              <w:rPr>
                <w:rFonts w:ascii="Franklin Gothic Book" w:hAnsi="Franklin Gothic Book" w:cs="Arial"/>
                <w:b/>
                <w:color w:val="000000"/>
              </w:rPr>
              <w:t xml:space="preserve">A specific praise statement is always delivered </w:t>
            </w:r>
            <w:r w:rsidR="00F64A9B" w:rsidRPr="00350FCD">
              <w:rPr>
                <w:rFonts w:ascii="Franklin Gothic Book" w:hAnsi="Franklin Gothic Book" w:cs="Arial"/>
                <w:b/>
                <w:color w:val="000000"/>
              </w:rPr>
              <w:t>publicly</w:t>
            </w:r>
            <w:r w:rsidR="0075509B">
              <w:rPr>
                <w:rFonts w:ascii="Franklin Gothic Book" w:hAnsi="Franklin Gothic Book" w:cs="Arial"/>
                <w:b/>
                <w:color w:val="000000"/>
              </w:rPr>
              <w:t>.</w:t>
            </w:r>
            <w:r w:rsidRPr="00350FCD">
              <w:rPr>
                <w:rFonts w:ascii="Franklin Gothic Book" w:hAnsi="Franklin Gothic Book" w:cs="Arial"/>
                <w:b/>
                <w:color w:val="000000"/>
              </w:rPr>
              <w:t xml:space="preserve"> </w:t>
            </w:r>
          </w:p>
          <w:p w14:paraId="7C7957F5" w14:textId="77777777" w:rsidR="00350FCD" w:rsidRPr="00350FCD" w:rsidRDefault="00350FCD" w:rsidP="00350FCD">
            <w:pPr>
              <w:ind w:left="-30"/>
              <w:rPr>
                <w:rFonts w:ascii="Franklin Gothic Book" w:hAnsi="Franklin Gothic Book"/>
                <w:b/>
              </w:rPr>
            </w:pPr>
          </w:p>
        </w:tc>
        <w:tc>
          <w:tcPr>
            <w:tcW w:w="2335" w:type="dxa"/>
          </w:tcPr>
          <w:p w14:paraId="56305C19" w14:textId="77777777" w:rsidR="00350FCD" w:rsidRDefault="00350FCD" w:rsidP="00350FCD">
            <w:pPr>
              <w:jc w:val="center"/>
              <w:rPr>
                <w:rFonts w:ascii="Franklin Gothic Book" w:hAnsi="Franklin Gothic Book"/>
              </w:rPr>
            </w:pPr>
            <w:r>
              <w:rPr>
                <w:rFonts w:ascii="Franklin Gothic Book" w:hAnsi="Franklin Gothic Book"/>
              </w:rPr>
              <w:t>True         False</w:t>
            </w:r>
          </w:p>
        </w:tc>
      </w:tr>
      <w:tr w:rsidR="00350FCD" w14:paraId="54D85317" w14:textId="77777777" w:rsidTr="00350FCD">
        <w:tc>
          <w:tcPr>
            <w:tcW w:w="7015" w:type="dxa"/>
          </w:tcPr>
          <w:p w14:paraId="6952B2EC" w14:textId="544B7621" w:rsidR="00350FCD" w:rsidRPr="00350FCD" w:rsidRDefault="00350FCD" w:rsidP="00350FCD">
            <w:pPr>
              <w:pStyle w:val="ListParagraph"/>
              <w:numPr>
                <w:ilvl w:val="0"/>
                <w:numId w:val="5"/>
              </w:numPr>
              <w:ind w:left="330"/>
              <w:rPr>
                <w:rFonts w:ascii="Franklin Gothic Book" w:hAnsi="Franklin Gothic Book" w:cs="Arial"/>
                <w:b/>
              </w:rPr>
            </w:pPr>
            <w:r w:rsidRPr="00350FCD">
              <w:rPr>
                <w:rFonts w:ascii="Franklin Gothic Book" w:hAnsi="Franklin Gothic Book" w:cs="Arial"/>
                <w:b/>
              </w:rPr>
              <w:t xml:space="preserve">When developing and implementing a behavioral contract, you should reward the performance </w:t>
            </w:r>
            <w:r w:rsidRPr="00350FCD">
              <w:rPr>
                <w:rFonts w:ascii="Franklin Gothic Book" w:hAnsi="Franklin Gothic Book" w:cs="Arial"/>
                <w:b/>
                <w:i/>
                <w:iCs/>
              </w:rPr>
              <w:t>before</w:t>
            </w:r>
            <w:r w:rsidRPr="00350FCD">
              <w:rPr>
                <w:rFonts w:ascii="Franklin Gothic Book" w:hAnsi="Franklin Gothic Book" w:cs="Arial"/>
                <w:b/>
              </w:rPr>
              <w:t xml:space="preserve"> it occurs</w:t>
            </w:r>
            <w:r w:rsidR="0075509B">
              <w:rPr>
                <w:rFonts w:ascii="Franklin Gothic Book" w:hAnsi="Franklin Gothic Book" w:cs="Arial"/>
                <w:b/>
              </w:rPr>
              <w:t>.</w:t>
            </w:r>
          </w:p>
          <w:p w14:paraId="24A7034B" w14:textId="77777777" w:rsidR="00350FCD" w:rsidRPr="00350FCD" w:rsidRDefault="00350FCD" w:rsidP="00350FCD">
            <w:pPr>
              <w:ind w:left="-30"/>
              <w:rPr>
                <w:rFonts w:ascii="Franklin Gothic Book" w:hAnsi="Franklin Gothic Book" w:cs="Arial"/>
                <w:b/>
              </w:rPr>
            </w:pPr>
          </w:p>
        </w:tc>
        <w:tc>
          <w:tcPr>
            <w:tcW w:w="2335" w:type="dxa"/>
          </w:tcPr>
          <w:p w14:paraId="36361BE1" w14:textId="77777777" w:rsidR="00350FCD" w:rsidRDefault="00350FCD" w:rsidP="00350FCD">
            <w:pPr>
              <w:jc w:val="center"/>
              <w:rPr>
                <w:rFonts w:ascii="Franklin Gothic Book" w:hAnsi="Franklin Gothic Book"/>
              </w:rPr>
            </w:pPr>
            <w:r>
              <w:rPr>
                <w:rFonts w:ascii="Franklin Gothic Book" w:hAnsi="Franklin Gothic Book"/>
              </w:rPr>
              <w:t>True         False</w:t>
            </w:r>
          </w:p>
        </w:tc>
      </w:tr>
      <w:tr w:rsidR="00350FCD" w14:paraId="073F451C" w14:textId="77777777" w:rsidTr="00350FCD">
        <w:tc>
          <w:tcPr>
            <w:tcW w:w="7015" w:type="dxa"/>
          </w:tcPr>
          <w:p w14:paraId="09F876B8" w14:textId="77777777" w:rsidR="00350FCD" w:rsidRPr="00350FCD" w:rsidRDefault="00350FCD" w:rsidP="00350FCD">
            <w:pPr>
              <w:numPr>
                <w:ilvl w:val="0"/>
                <w:numId w:val="5"/>
              </w:numPr>
              <w:ind w:left="330"/>
              <w:rPr>
                <w:rFonts w:ascii="Franklin Gothic Book" w:hAnsi="Franklin Gothic Book"/>
                <w:b/>
              </w:rPr>
            </w:pPr>
            <w:r w:rsidRPr="00350FCD">
              <w:rPr>
                <w:rFonts w:ascii="Franklin Gothic Book" w:hAnsi="Franklin Gothic Book"/>
                <w:b/>
              </w:rPr>
              <w:t xml:space="preserve">An Interdependent (all for one) group contingency is one where </w:t>
            </w:r>
            <w:r w:rsidRPr="00350FCD">
              <w:rPr>
                <w:rFonts w:ascii="Franklin Gothic Book" w:hAnsi="Franklin Gothic Book" w:cs="Arial"/>
                <w:b/>
                <w:color w:val="000000"/>
              </w:rPr>
              <w:t>the same goal is set for all learners in the group; however, consequences are delivered individually—they are based on the performance of each individual rather than the group.</w:t>
            </w:r>
          </w:p>
          <w:p w14:paraId="1BEF30C3" w14:textId="77777777" w:rsidR="00350FCD" w:rsidRPr="00350FCD" w:rsidRDefault="00350FCD" w:rsidP="00350FCD">
            <w:pPr>
              <w:ind w:left="-30"/>
              <w:rPr>
                <w:rFonts w:ascii="Franklin Gothic Book" w:hAnsi="Franklin Gothic Book"/>
                <w:b/>
              </w:rPr>
            </w:pPr>
          </w:p>
        </w:tc>
        <w:tc>
          <w:tcPr>
            <w:tcW w:w="2335" w:type="dxa"/>
          </w:tcPr>
          <w:p w14:paraId="422E59FE" w14:textId="77777777" w:rsidR="00350FCD" w:rsidRDefault="00350FCD" w:rsidP="00350FCD">
            <w:pPr>
              <w:jc w:val="center"/>
              <w:rPr>
                <w:rFonts w:ascii="Franklin Gothic Book" w:hAnsi="Franklin Gothic Book"/>
              </w:rPr>
            </w:pPr>
            <w:r>
              <w:rPr>
                <w:rFonts w:ascii="Franklin Gothic Book" w:hAnsi="Franklin Gothic Book"/>
              </w:rPr>
              <w:t>True         False</w:t>
            </w:r>
          </w:p>
        </w:tc>
      </w:tr>
      <w:tr w:rsidR="00350FCD" w14:paraId="39BECDE5" w14:textId="77777777" w:rsidTr="00350FCD">
        <w:tc>
          <w:tcPr>
            <w:tcW w:w="7015" w:type="dxa"/>
          </w:tcPr>
          <w:p w14:paraId="214B02DD" w14:textId="6DFFBAAF" w:rsidR="00350FCD" w:rsidRPr="00350FCD" w:rsidRDefault="00350FCD" w:rsidP="00350FCD">
            <w:pPr>
              <w:numPr>
                <w:ilvl w:val="0"/>
                <w:numId w:val="5"/>
              </w:numPr>
              <w:ind w:left="330"/>
              <w:rPr>
                <w:rFonts w:ascii="Franklin Gothic Book" w:hAnsi="Franklin Gothic Book"/>
                <w:b/>
              </w:rPr>
            </w:pPr>
            <w:r w:rsidRPr="00350FCD">
              <w:rPr>
                <w:rFonts w:ascii="Franklin Gothic Book" w:hAnsi="Franklin Gothic Book" w:cs="Arial"/>
                <w:b/>
              </w:rPr>
              <w:t>If you finish your quiz before class resumes, you may take a brief break. This is true, and it’s an example of a one for all (dependent) group contingency</w:t>
            </w:r>
            <w:r w:rsidR="0075509B">
              <w:rPr>
                <w:rFonts w:ascii="Franklin Gothic Book" w:hAnsi="Franklin Gothic Book" w:cs="Arial"/>
                <w:b/>
              </w:rPr>
              <w:t>.</w:t>
            </w:r>
            <w:r w:rsidRPr="00350FCD">
              <w:rPr>
                <w:rFonts w:ascii="Franklin Gothic Book" w:hAnsi="Franklin Gothic Book" w:cs="Arial"/>
                <w:b/>
              </w:rPr>
              <w:t xml:space="preserve"> </w:t>
            </w:r>
          </w:p>
          <w:p w14:paraId="55B99AE5" w14:textId="77777777" w:rsidR="00350FCD" w:rsidRPr="00350FCD" w:rsidRDefault="00350FCD" w:rsidP="00350FCD">
            <w:pPr>
              <w:ind w:left="-30"/>
              <w:rPr>
                <w:rFonts w:ascii="Franklin Gothic Book" w:hAnsi="Franklin Gothic Book"/>
                <w:b/>
              </w:rPr>
            </w:pPr>
          </w:p>
        </w:tc>
        <w:tc>
          <w:tcPr>
            <w:tcW w:w="2335" w:type="dxa"/>
          </w:tcPr>
          <w:p w14:paraId="4C782F63" w14:textId="77777777" w:rsidR="00350FCD" w:rsidRDefault="00350FCD" w:rsidP="00350FCD">
            <w:pPr>
              <w:jc w:val="center"/>
              <w:rPr>
                <w:rFonts w:ascii="Franklin Gothic Book" w:hAnsi="Franklin Gothic Book"/>
              </w:rPr>
            </w:pPr>
            <w:r>
              <w:rPr>
                <w:rFonts w:ascii="Franklin Gothic Book" w:hAnsi="Franklin Gothic Book"/>
              </w:rPr>
              <w:t>True         False</w:t>
            </w:r>
          </w:p>
        </w:tc>
      </w:tr>
      <w:tr w:rsidR="00350FCD" w14:paraId="6B2EBD7D" w14:textId="77777777" w:rsidTr="00350FCD">
        <w:tc>
          <w:tcPr>
            <w:tcW w:w="7015" w:type="dxa"/>
          </w:tcPr>
          <w:p w14:paraId="67ED975E" w14:textId="77777777" w:rsidR="00350FCD" w:rsidRPr="00350FCD" w:rsidRDefault="00350FCD" w:rsidP="00350FCD">
            <w:pPr>
              <w:numPr>
                <w:ilvl w:val="0"/>
                <w:numId w:val="5"/>
              </w:numPr>
              <w:ind w:left="330"/>
              <w:rPr>
                <w:rFonts w:ascii="Franklin Gothic Book" w:hAnsi="Franklin Gothic Book"/>
                <w:b/>
              </w:rPr>
            </w:pPr>
            <w:r w:rsidRPr="00350FCD">
              <w:rPr>
                <w:rFonts w:ascii="Franklin Gothic Book" w:hAnsi="Franklin Gothic Book" w:cs="Arial"/>
                <w:b/>
              </w:rPr>
              <w:t xml:space="preserve">It is important to take data and carefully monitor the implementation and outcomes of group contingencies to ensure negative side effects (peer pressure, negative stigma) do not occur and that desired outcomes are achieved. </w:t>
            </w:r>
          </w:p>
          <w:p w14:paraId="20D4CE70" w14:textId="77777777" w:rsidR="00350FCD" w:rsidRPr="00350FCD" w:rsidRDefault="00350FCD" w:rsidP="00350FCD">
            <w:pPr>
              <w:ind w:left="-30"/>
              <w:rPr>
                <w:rFonts w:ascii="Franklin Gothic Book" w:hAnsi="Franklin Gothic Book"/>
                <w:b/>
              </w:rPr>
            </w:pPr>
          </w:p>
        </w:tc>
        <w:tc>
          <w:tcPr>
            <w:tcW w:w="2335" w:type="dxa"/>
          </w:tcPr>
          <w:p w14:paraId="1F0057A3" w14:textId="77777777" w:rsidR="00350FCD" w:rsidRDefault="00350FCD" w:rsidP="00350FCD">
            <w:pPr>
              <w:jc w:val="center"/>
              <w:rPr>
                <w:rFonts w:ascii="Franklin Gothic Book" w:hAnsi="Franklin Gothic Book"/>
              </w:rPr>
            </w:pPr>
            <w:r>
              <w:rPr>
                <w:rFonts w:ascii="Franklin Gothic Book" w:hAnsi="Franklin Gothic Book"/>
              </w:rPr>
              <w:t>True         False</w:t>
            </w:r>
          </w:p>
        </w:tc>
      </w:tr>
      <w:tr w:rsidR="00350FCD" w14:paraId="5143A5B5" w14:textId="77777777" w:rsidTr="00350FCD">
        <w:tc>
          <w:tcPr>
            <w:tcW w:w="7015" w:type="dxa"/>
          </w:tcPr>
          <w:p w14:paraId="7B2843DE" w14:textId="77777777" w:rsidR="00350FCD" w:rsidRPr="00350FCD" w:rsidRDefault="00350FCD" w:rsidP="00350FCD">
            <w:pPr>
              <w:keepNext/>
              <w:numPr>
                <w:ilvl w:val="0"/>
                <w:numId w:val="5"/>
              </w:numPr>
              <w:ind w:left="330"/>
              <w:rPr>
                <w:rFonts w:ascii="Franklin Gothic Book" w:hAnsi="Franklin Gothic Book" w:cs="Arial"/>
                <w:b/>
              </w:rPr>
            </w:pPr>
            <w:r w:rsidRPr="00350FCD">
              <w:rPr>
                <w:rFonts w:ascii="Franklin Gothic Book" w:hAnsi="Franklin Gothic Book" w:cs="Arial"/>
                <w:b/>
              </w:rPr>
              <w:t>Recognition systems are only appropriate for students.  Adults do not benefit from reinforcement.</w:t>
            </w:r>
          </w:p>
          <w:p w14:paraId="52C0855F" w14:textId="77777777" w:rsidR="00350FCD" w:rsidRPr="00350FCD" w:rsidRDefault="00350FCD" w:rsidP="00350FCD">
            <w:pPr>
              <w:keepNext/>
              <w:ind w:left="-30"/>
              <w:rPr>
                <w:rFonts w:ascii="Franklin Gothic Book" w:hAnsi="Franklin Gothic Book" w:cs="Arial"/>
                <w:b/>
              </w:rPr>
            </w:pPr>
          </w:p>
        </w:tc>
        <w:tc>
          <w:tcPr>
            <w:tcW w:w="2335" w:type="dxa"/>
          </w:tcPr>
          <w:p w14:paraId="3EC972BE" w14:textId="77777777" w:rsidR="00350FCD" w:rsidRDefault="00350FCD" w:rsidP="00350FCD">
            <w:pPr>
              <w:jc w:val="center"/>
              <w:rPr>
                <w:rFonts w:ascii="Franklin Gothic Book" w:hAnsi="Franklin Gothic Book"/>
              </w:rPr>
            </w:pPr>
            <w:r>
              <w:rPr>
                <w:rFonts w:ascii="Franklin Gothic Book" w:hAnsi="Franklin Gothic Book"/>
              </w:rPr>
              <w:t>True         False</w:t>
            </w:r>
          </w:p>
        </w:tc>
      </w:tr>
      <w:tr w:rsidR="00350FCD" w14:paraId="7B9A751A" w14:textId="77777777" w:rsidTr="00350FCD">
        <w:tc>
          <w:tcPr>
            <w:tcW w:w="7015" w:type="dxa"/>
          </w:tcPr>
          <w:p w14:paraId="2B3903EC" w14:textId="77777777" w:rsidR="00350FCD" w:rsidRPr="00350FCD" w:rsidRDefault="00350FCD" w:rsidP="00350FCD">
            <w:pPr>
              <w:keepNext/>
              <w:numPr>
                <w:ilvl w:val="0"/>
                <w:numId w:val="5"/>
              </w:numPr>
              <w:ind w:left="330"/>
              <w:rPr>
                <w:rFonts w:ascii="Franklin Gothic Book" w:hAnsi="Franklin Gothic Book" w:cs="Arial"/>
                <w:b/>
              </w:rPr>
            </w:pPr>
            <w:r w:rsidRPr="00350FCD">
              <w:rPr>
                <w:rFonts w:ascii="Franklin Gothic Book" w:hAnsi="Franklin Gothic Book" w:cs="Arial"/>
                <w:b/>
              </w:rPr>
              <w:t>When developing a token economy, you should allow the students to negotiate the number of tokens required for exchange each time they exchange.</w:t>
            </w:r>
          </w:p>
          <w:p w14:paraId="45582F2E" w14:textId="77777777" w:rsidR="00350FCD" w:rsidRPr="00350FCD" w:rsidRDefault="00350FCD" w:rsidP="00350FCD">
            <w:pPr>
              <w:keepNext/>
              <w:ind w:left="-30"/>
              <w:rPr>
                <w:rFonts w:ascii="Franklin Gothic Book" w:hAnsi="Franklin Gothic Book" w:cs="Arial"/>
                <w:b/>
              </w:rPr>
            </w:pPr>
          </w:p>
        </w:tc>
        <w:tc>
          <w:tcPr>
            <w:tcW w:w="2335" w:type="dxa"/>
          </w:tcPr>
          <w:p w14:paraId="6316C543" w14:textId="77777777" w:rsidR="00350FCD" w:rsidRDefault="00350FCD" w:rsidP="00350FCD">
            <w:pPr>
              <w:jc w:val="center"/>
              <w:rPr>
                <w:rFonts w:ascii="Franklin Gothic Book" w:hAnsi="Franklin Gothic Book"/>
              </w:rPr>
            </w:pPr>
            <w:r>
              <w:rPr>
                <w:rFonts w:ascii="Franklin Gothic Book" w:hAnsi="Franklin Gothic Book"/>
              </w:rPr>
              <w:t>True         False</w:t>
            </w:r>
          </w:p>
        </w:tc>
      </w:tr>
      <w:tr w:rsidR="00350FCD" w14:paraId="22FBEDA6" w14:textId="77777777" w:rsidTr="00350FCD">
        <w:tc>
          <w:tcPr>
            <w:tcW w:w="7015" w:type="dxa"/>
          </w:tcPr>
          <w:p w14:paraId="6F8B5782" w14:textId="6E8E2B6B" w:rsidR="00350FCD" w:rsidRPr="00350FCD" w:rsidRDefault="00350FCD" w:rsidP="00350FCD">
            <w:pPr>
              <w:keepNext/>
              <w:numPr>
                <w:ilvl w:val="0"/>
                <w:numId w:val="5"/>
              </w:numPr>
              <w:ind w:left="330"/>
              <w:rPr>
                <w:rFonts w:ascii="Franklin Gothic Book" w:hAnsi="Franklin Gothic Book" w:cs="Arial"/>
                <w:b/>
              </w:rPr>
            </w:pPr>
            <w:r w:rsidRPr="00350FCD">
              <w:rPr>
                <w:rFonts w:ascii="Franklin Gothic Book" w:hAnsi="Franklin Gothic Book" w:cs="Arial"/>
                <w:b/>
              </w:rPr>
              <w:t xml:space="preserve">You should adjust your use of reinforcement within your classroom based </w:t>
            </w:r>
            <w:r w:rsidR="0075509B">
              <w:rPr>
                <w:rFonts w:ascii="Franklin Gothic Book" w:hAnsi="Franklin Gothic Book" w:cs="Arial"/>
                <w:b/>
              </w:rPr>
              <w:t xml:space="preserve">on </w:t>
            </w:r>
            <w:r w:rsidRPr="00350FCD">
              <w:rPr>
                <w:rFonts w:ascii="Franklin Gothic Book" w:hAnsi="Franklin Gothic Book" w:cs="Arial"/>
                <w:b/>
              </w:rPr>
              <w:t>your students</w:t>
            </w:r>
            <w:bookmarkStart w:id="0" w:name="_GoBack"/>
            <w:r w:rsidR="0075509B">
              <w:rPr>
                <w:rFonts w:ascii="Franklin Gothic Book" w:hAnsi="Franklin Gothic Book" w:cs="Arial"/>
                <w:b/>
              </w:rPr>
              <w:t>’</w:t>
            </w:r>
            <w:bookmarkEnd w:id="0"/>
            <w:r w:rsidRPr="00350FCD">
              <w:rPr>
                <w:rFonts w:ascii="Franklin Gothic Book" w:hAnsi="Franklin Gothic Book" w:cs="Arial"/>
                <w:b/>
              </w:rPr>
              <w:t xml:space="preserve"> phase of learning.</w:t>
            </w:r>
          </w:p>
          <w:p w14:paraId="4FA91A2D" w14:textId="77777777" w:rsidR="00350FCD" w:rsidRPr="00350FCD" w:rsidRDefault="00350FCD" w:rsidP="00350FCD">
            <w:pPr>
              <w:keepNext/>
              <w:ind w:left="-30"/>
              <w:rPr>
                <w:rFonts w:ascii="Franklin Gothic Book" w:hAnsi="Franklin Gothic Book" w:cs="Arial"/>
                <w:b/>
              </w:rPr>
            </w:pPr>
          </w:p>
        </w:tc>
        <w:tc>
          <w:tcPr>
            <w:tcW w:w="2335" w:type="dxa"/>
          </w:tcPr>
          <w:p w14:paraId="255E053E" w14:textId="77777777" w:rsidR="00350FCD" w:rsidRDefault="00350FCD" w:rsidP="00350FCD">
            <w:pPr>
              <w:jc w:val="center"/>
              <w:rPr>
                <w:rFonts w:ascii="Franklin Gothic Book" w:hAnsi="Franklin Gothic Book"/>
              </w:rPr>
            </w:pPr>
            <w:r>
              <w:rPr>
                <w:rFonts w:ascii="Franklin Gothic Book" w:hAnsi="Franklin Gothic Book"/>
              </w:rPr>
              <w:t>True         False</w:t>
            </w:r>
          </w:p>
        </w:tc>
      </w:tr>
      <w:tr w:rsidR="00350FCD" w14:paraId="7729639D" w14:textId="77777777" w:rsidTr="00350FCD">
        <w:tc>
          <w:tcPr>
            <w:tcW w:w="7015" w:type="dxa"/>
          </w:tcPr>
          <w:p w14:paraId="35D8AFC7" w14:textId="77777777" w:rsidR="00350FCD" w:rsidRPr="00350FCD" w:rsidRDefault="00350FCD" w:rsidP="00350FCD">
            <w:pPr>
              <w:pStyle w:val="ListParagraph"/>
              <w:keepNext/>
              <w:numPr>
                <w:ilvl w:val="0"/>
                <w:numId w:val="5"/>
              </w:numPr>
              <w:ind w:left="330"/>
              <w:rPr>
                <w:rFonts w:ascii="Franklin Gothic Book" w:hAnsi="Franklin Gothic Book" w:cs="Arial"/>
                <w:b/>
              </w:rPr>
            </w:pPr>
            <w:r w:rsidRPr="00350FCD">
              <w:rPr>
                <w:rFonts w:ascii="Franklin Gothic Book" w:hAnsi="Franklin Gothic Book" w:cs="Arial"/>
                <w:b/>
              </w:rPr>
              <w:t xml:space="preserve">An intermittent schedule of reinforcement can be used to promote maintenance of skills across time. </w:t>
            </w:r>
          </w:p>
          <w:p w14:paraId="54DC4127" w14:textId="77777777" w:rsidR="00350FCD" w:rsidRPr="00350FCD" w:rsidRDefault="00350FCD" w:rsidP="00350FCD">
            <w:pPr>
              <w:keepNext/>
              <w:ind w:left="-30"/>
              <w:rPr>
                <w:rFonts w:ascii="Franklin Gothic Book" w:hAnsi="Franklin Gothic Book" w:cs="Arial"/>
                <w:b/>
              </w:rPr>
            </w:pPr>
          </w:p>
        </w:tc>
        <w:tc>
          <w:tcPr>
            <w:tcW w:w="2335" w:type="dxa"/>
          </w:tcPr>
          <w:p w14:paraId="20BC6989" w14:textId="77777777" w:rsidR="00350FCD" w:rsidRDefault="00350FCD" w:rsidP="00350FCD">
            <w:pPr>
              <w:jc w:val="center"/>
              <w:rPr>
                <w:rFonts w:ascii="Franklin Gothic Book" w:hAnsi="Franklin Gothic Book"/>
              </w:rPr>
            </w:pPr>
            <w:r>
              <w:rPr>
                <w:rFonts w:ascii="Franklin Gothic Book" w:hAnsi="Franklin Gothic Book"/>
              </w:rPr>
              <w:t>True         False</w:t>
            </w:r>
          </w:p>
        </w:tc>
      </w:tr>
    </w:tbl>
    <w:p w14:paraId="09DF7CBE" w14:textId="77777777" w:rsidR="00350FCD" w:rsidRDefault="00350FCD">
      <w:pPr>
        <w:rPr>
          <w:rFonts w:ascii="Franklin Gothic Book" w:hAnsi="Franklin Gothic Book"/>
        </w:rPr>
      </w:pPr>
    </w:p>
    <w:sectPr w:rsidR="00350FCD" w:rsidSect="00350FCD">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2EA8"/>
    <w:multiLevelType w:val="hybridMultilevel"/>
    <w:tmpl w:val="21481C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FB0B2E"/>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DF25173"/>
    <w:multiLevelType w:val="hybridMultilevel"/>
    <w:tmpl w:val="279E2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D0DEB"/>
    <w:multiLevelType w:val="hybridMultilevel"/>
    <w:tmpl w:val="28080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01B41"/>
    <w:multiLevelType w:val="hybridMultilevel"/>
    <w:tmpl w:val="B5AC07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8A"/>
    <w:rsid w:val="001213C8"/>
    <w:rsid w:val="0017197B"/>
    <w:rsid w:val="001758D6"/>
    <w:rsid w:val="001841F3"/>
    <w:rsid w:val="001D10EF"/>
    <w:rsid w:val="001D29BF"/>
    <w:rsid w:val="002913EA"/>
    <w:rsid w:val="002C28DC"/>
    <w:rsid w:val="002E736C"/>
    <w:rsid w:val="00320D32"/>
    <w:rsid w:val="00350FCD"/>
    <w:rsid w:val="00351AC7"/>
    <w:rsid w:val="003753FB"/>
    <w:rsid w:val="003C46CE"/>
    <w:rsid w:val="003E76C2"/>
    <w:rsid w:val="00460641"/>
    <w:rsid w:val="005E5D83"/>
    <w:rsid w:val="00667747"/>
    <w:rsid w:val="0075509B"/>
    <w:rsid w:val="00763A8A"/>
    <w:rsid w:val="007D55B9"/>
    <w:rsid w:val="007D5EDC"/>
    <w:rsid w:val="007E00EB"/>
    <w:rsid w:val="00847D69"/>
    <w:rsid w:val="00901D37"/>
    <w:rsid w:val="00927C3C"/>
    <w:rsid w:val="0093162F"/>
    <w:rsid w:val="00A32349"/>
    <w:rsid w:val="00A33CF4"/>
    <w:rsid w:val="00A965C6"/>
    <w:rsid w:val="00AC15DA"/>
    <w:rsid w:val="00AE31C6"/>
    <w:rsid w:val="00B033A1"/>
    <w:rsid w:val="00BB2B5E"/>
    <w:rsid w:val="00C24707"/>
    <w:rsid w:val="00C62234"/>
    <w:rsid w:val="00C72A4F"/>
    <w:rsid w:val="00D24872"/>
    <w:rsid w:val="00D81598"/>
    <w:rsid w:val="00DD046E"/>
    <w:rsid w:val="00E01088"/>
    <w:rsid w:val="00E136F3"/>
    <w:rsid w:val="00F64A9B"/>
    <w:rsid w:val="00F64FDB"/>
    <w:rsid w:val="00F8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5F97"/>
  <w14:defaultImageDpi w14:val="32767"/>
  <w15:chartTrackingRefBased/>
  <w15:docId w15:val="{A27B8F84-A036-1C40-B16E-6752BEC2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A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3C8"/>
    <w:rPr>
      <w:sz w:val="18"/>
      <w:szCs w:val="18"/>
    </w:rPr>
  </w:style>
  <w:style w:type="character" w:customStyle="1" w:styleId="BalloonTextChar">
    <w:name w:val="Balloon Text Char"/>
    <w:basedOn w:val="DefaultParagraphFont"/>
    <w:link w:val="BalloonText"/>
    <w:uiPriority w:val="99"/>
    <w:semiHidden/>
    <w:rsid w:val="001213C8"/>
    <w:rPr>
      <w:rFonts w:ascii="Times New Roman" w:hAnsi="Times New Roman" w:cs="Times New Roman"/>
      <w:sz w:val="18"/>
      <w:szCs w:val="18"/>
    </w:rPr>
  </w:style>
  <w:style w:type="paragraph" w:styleId="ListParagraph">
    <w:name w:val="List Paragraph"/>
    <w:basedOn w:val="Normal"/>
    <w:uiPriority w:val="34"/>
    <w:qFormat/>
    <w:rsid w:val="00763A8A"/>
    <w:pPr>
      <w:ind w:left="720"/>
      <w:contextualSpacing/>
    </w:pPr>
  </w:style>
  <w:style w:type="table" w:styleId="TableGrid">
    <w:name w:val="Table Grid"/>
    <w:basedOn w:val="TableNormal"/>
    <w:uiPriority w:val="39"/>
    <w:rsid w:val="00350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Jennifer</dc:creator>
  <cp:keywords/>
  <dc:description/>
  <cp:lastModifiedBy>Peterson, Amy</cp:lastModifiedBy>
  <cp:revision>2</cp:revision>
  <dcterms:created xsi:type="dcterms:W3CDTF">2019-09-18T20:46:00Z</dcterms:created>
  <dcterms:modified xsi:type="dcterms:W3CDTF">2019-09-18T20:46:00Z</dcterms:modified>
</cp:coreProperties>
</file>